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91" w:rsidRDefault="00CD6AED">
      <w:r w:rsidRPr="00CD6AED">
        <w:drawing>
          <wp:inline distT="0" distB="0" distL="0" distR="0">
            <wp:extent cx="1428750" cy="1104900"/>
            <wp:effectExtent l="0" t="0" r="0" b="0"/>
            <wp:docPr id="2" name="Slika 4" descr="https://twinspace.etwinning.net/files/collabspace/2/02/002/44002/b6b0531a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winspace.etwinning.net/files/collabspace/2/02/002/44002/b6b0531a_lar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ED" w:rsidRDefault="00CD6AED" w:rsidP="00CD6AED">
      <w:pPr>
        <w:jc w:val="center"/>
      </w:pPr>
      <w:r>
        <w:t>Visit to the Centre for Integration of refugees SOL</w:t>
      </w:r>
    </w:p>
    <w:p w:rsidR="00CD6AED" w:rsidRDefault="00CD6AED"/>
    <w:p w:rsidR="00397191" w:rsidRDefault="00397191">
      <w:r>
        <w:t>On Tuesday, September 6 2018 Andreja Pevec, school coordinator of the project MIERC, visited Centre for Integration of refugees SOL</w:t>
      </w:r>
      <w:r w:rsidR="00CD6AED">
        <w:t xml:space="preserve"> in Zagreb</w:t>
      </w:r>
      <w:r>
        <w:t>.</w:t>
      </w:r>
      <w:r w:rsidR="00CD6AED">
        <w:t xml:space="preserve"> This centre is organised by</w:t>
      </w:r>
      <w:r>
        <w:t xml:space="preserve"> Jesuit Refugee Service (JRS), international catholic organisation with a mission to serve and advocate for the rights of refugees.</w:t>
      </w:r>
      <w:r w:rsidR="00CD6AED">
        <w:t xml:space="preserve"> Mission of the</w:t>
      </w:r>
      <w:r>
        <w:t xml:space="preserve"> centre SOL is to empower refugees in their integration through learning Croatian, support in finding a job and encounter with local community. Toge</w:t>
      </w:r>
      <w:r w:rsidR="00CD6AED">
        <w:t>hter we are planning integration encounters of refugee children and our students.</w:t>
      </w:r>
    </w:p>
    <w:p w:rsidR="00CD6AED" w:rsidRDefault="00CD6AED" w:rsidP="00CD6AED">
      <w:pPr>
        <w:pStyle w:val="NormalWeb"/>
      </w:pPr>
    </w:p>
    <w:p w:rsidR="00CD6AED" w:rsidRDefault="00CD6AED" w:rsidP="00CD6AED">
      <w:r w:rsidRPr="00572B1C">
        <w:rPr>
          <w:noProof/>
          <w:lang w:eastAsia="hr-HR"/>
        </w:rPr>
        <w:drawing>
          <wp:inline distT="0" distB="0" distL="0" distR="0">
            <wp:extent cx="1159200" cy="453600"/>
            <wp:effectExtent l="0" t="0" r="3175" b="3810"/>
            <wp:docPr id="1" name="Slika 2" descr="http://www.ss-sumarskaidrvodjeljska-ka.skole.hr/upload/ss-sumarskaidrvodjeljska-ka/images/newsimg/2355/Image/AMP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s-sumarskaidrvodjeljska-ka.skole.hr/upload/ss-sumarskaidrvodjeljska-ka/images/newsimg/2355/Image/AMP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B1C">
        <w:rPr>
          <w:noProof/>
          <w:lang w:eastAsia="hr-HR"/>
        </w:rPr>
        <w:drawing>
          <wp:inline distT="0" distB="0" distL="0" distR="0">
            <wp:extent cx="1681200" cy="889200"/>
            <wp:effectExtent l="0" t="0" r="0" b="6350"/>
            <wp:docPr id="4" name="Slika 3" descr="Slikovni rezultat za 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erasmus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ED" w:rsidRPr="00E023D9" w:rsidRDefault="00CD6AED" w:rsidP="00CD6AED">
      <w:pPr>
        <w:rPr>
          <w:rFonts w:ascii="Trebuchet MS" w:hAnsi="Trebuchet MS"/>
          <w:color w:val="35586E"/>
          <w:sz w:val="16"/>
          <w:szCs w:val="16"/>
        </w:rPr>
      </w:pPr>
      <w:r w:rsidRPr="00572B1C">
        <w:rPr>
          <w:rFonts w:ascii="Trebuchet MS" w:hAnsi="Trebuchet MS"/>
          <w:color w:val="35586E"/>
          <w:sz w:val="16"/>
          <w:szCs w:val="16"/>
        </w:rPr>
        <w:t>Projekt se provodi u sklopu programa Erasm</w:t>
      </w:r>
      <w:r>
        <w:rPr>
          <w:rFonts w:ascii="Trebuchet MS" w:hAnsi="Trebuchet MS"/>
          <w:color w:val="35586E"/>
          <w:sz w:val="16"/>
          <w:szCs w:val="16"/>
        </w:rPr>
        <w:t>us+ i su</w:t>
      </w:r>
      <w:r w:rsidRPr="00572B1C">
        <w:rPr>
          <w:rFonts w:ascii="Trebuchet MS" w:hAnsi="Trebuchet MS"/>
          <w:color w:val="35586E"/>
          <w:sz w:val="16"/>
          <w:szCs w:val="16"/>
        </w:rPr>
        <w:t>financiran je sredstvima Europske unije.  Ovaj tekst odražava isključivo stajalište autora publikacije i Komisija se ne može smatrati odgovornom prilikom uporabe informacija koje se u njoj nalaze</w:t>
      </w:r>
      <w:r>
        <w:rPr>
          <w:rFonts w:ascii="Trebuchet MS" w:hAnsi="Trebuchet MS"/>
          <w:color w:val="35586E"/>
          <w:sz w:val="16"/>
          <w:szCs w:val="16"/>
        </w:rPr>
        <w:t>.</w:t>
      </w:r>
    </w:p>
    <w:p w:rsidR="00CD6AED" w:rsidRDefault="00CD6AED"/>
    <w:p w:rsidR="00B8576B" w:rsidRDefault="00B8576B"/>
    <w:sectPr w:rsidR="00B8576B" w:rsidSect="00B8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CC" w:rsidRDefault="004F56CC" w:rsidP="00CD6AED">
      <w:pPr>
        <w:spacing w:after="0" w:line="240" w:lineRule="auto"/>
      </w:pPr>
      <w:r>
        <w:separator/>
      </w:r>
    </w:p>
  </w:endnote>
  <w:endnote w:type="continuationSeparator" w:id="1">
    <w:p w:rsidR="004F56CC" w:rsidRDefault="004F56CC" w:rsidP="00CD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CC" w:rsidRDefault="004F56CC" w:rsidP="00CD6AED">
      <w:pPr>
        <w:spacing w:after="0" w:line="240" w:lineRule="auto"/>
      </w:pPr>
      <w:r>
        <w:separator/>
      </w:r>
    </w:p>
  </w:footnote>
  <w:footnote w:type="continuationSeparator" w:id="1">
    <w:p w:rsidR="004F56CC" w:rsidRDefault="004F56CC" w:rsidP="00CD6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191"/>
    <w:rsid w:val="00397191"/>
    <w:rsid w:val="004F56CC"/>
    <w:rsid w:val="00B8576B"/>
    <w:rsid w:val="00CD6AED"/>
    <w:rsid w:val="00F33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AED"/>
  </w:style>
  <w:style w:type="paragraph" w:styleId="Footer">
    <w:name w:val="footer"/>
    <w:basedOn w:val="Normal"/>
    <w:link w:val="FooterChar"/>
    <w:uiPriority w:val="99"/>
    <w:semiHidden/>
    <w:unhideWhenUsed/>
    <w:rsid w:val="00CD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AED"/>
  </w:style>
  <w:style w:type="paragraph" w:styleId="BalloonText">
    <w:name w:val="Balloon Text"/>
    <w:basedOn w:val="Normal"/>
    <w:link w:val="BalloonTextChar"/>
    <w:uiPriority w:val="99"/>
    <w:semiHidden/>
    <w:unhideWhenUsed/>
    <w:rsid w:val="00CD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A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Andreja</cp:lastModifiedBy>
  <cp:revision>1</cp:revision>
  <dcterms:created xsi:type="dcterms:W3CDTF">2018-11-14T05:13:00Z</dcterms:created>
  <dcterms:modified xsi:type="dcterms:W3CDTF">2018-11-14T05:32:00Z</dcterms:modified>
</cp:coreProperties>
</file>