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4F7077">
        <w:tc>
          <w:tcPr>
            <w:tcW w:w="9062" w:type="dxa"/>
            <w:gridSpan w:val="2"/>
            <w:shd w:val="clear" w:color="auto" w:fill="C6D9F1" w:themeFill="text2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E6419E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</w:t>
            </w:r>
          </w:p>
        </w:tc>
      </w:tr>
      <w:tr w:rsidR="00D02792" w:rsidRPr="00D02792" w:rsidTr="004F7077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13040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Statut Šumarske i drvodjeljske škole Karlovac</w:t>
            </w:r>
          </w:p>
        </w:tc>
      </w:tr>
      <w:tr w:rsidR="00D02792" w:rsidRPr="00D02792" w:rsidTr="004F7077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13040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Školski odbor Šumarske i drvodjeljske škole</w:t>
            </w:r>
          </w:p>
        </w:tc>
      </w:tr>
      <w:tr w:rsidR="00D02792" w:rsidRPr="00D02792" w:rsidTr="004F7077">
        <w:tc>
          <w:tcPr>
            <w:tcW w:w="4531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130402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9929DC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>.0</w:t>
            </w:r>
            <w:r w:rsidR="00130402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9929DC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130402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7F2C01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9929DC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130402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9929DC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130402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4F7077" w:rsidTr="004F7077">
        <w:tc>
          <w:tcPr>
            <w:tcW w:w="4531" w:type="dxa"/>
            <w:shd w:val="clear" w:color="auto" w:fill="F2F2F2" w:themeFill="background1" w:themeFillShade="F2"/>
          </w:tcPr>
          <w:p w:rsidR="00D02792" w:rsidRPr="004F7077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F7077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4F7077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F7077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 w:rsidRPr="004F70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4F7077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 w:rsidRPr="004F70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4F7077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F7077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4F7077" w:rsidTr="004F7077">
        <w:tc>
          <w:tcPr>
            <w:tcW w:w="4531" w:type="dxa"/>
            <w:shd w:val="clear" w:color="auto" w:fill="F2F2F2" w:themeFill="background1" w:themeFillShade="F2"/>
          </w:tcPr>
          <w:p w:rsidR="00D02792" w:rsidRPr="004F7077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F7077">
              <w:rPr>
                <w:rFonts w:ascii="Arial Narrow" w:hAnsi="Arial Narrow" w:cs="Times New Roman"/>
                <w:sz w:val="20"/>
                <w:szCs w:val="20"/>
              </w:rPr>
              <w:t>Interes, odnosno kategorija i brojnost korisnika koje predstavlja (</w:t>
            </w:r>
            <w:r w:rsidR="00686F90" w:rsidRPr="004F7077">
              <w:rPr>
                <w:rFonts w:ascii="Arial Narrow" w:hAnsi="Arial Narrow" w:cs="Times New Roman"/>
                <w:sz w:val="20"/>
                <w:szCs w:val="20"/>
              </w:rPr>
              <w:t xml:space="preserve">radnici, studenti, </w:t>
            </w:r>
            <w:r w:rsidRPr="004F7077">
              <w:rPr>
                <w:rFonts w:ascii="Arial Narrow" w:hAnsi="Arial Narrow" w:cs="Times New Roman"/>
                <w:sz w:val="20"/>
                <w:szCs w:val="20"/>
              </w:rPr>
              <w:t>građani, udruge,</w:t>
            </w:r>
            <w:r w:rsidR="00686F90" w:rsidRPr="004F70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F7077">
              <w:rPr>
                <w:rFonts w:ascii="Arial Narrow" w:hAnsi="Arial Narrow" w:cs="Times New Roman"/>
                <w:sz w:val="20"/>
                <w:szCs w:val="20"/>
              </w:rPr>
              <w:t xml:space="preserve">poduzetnici, itd.)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F7077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4F7077" w:rsidTr="004F7077">
        <w:tc>
          <w:tcPr>
            <w:tcW w:w="4531" w:type="dxa"/>
            <w:shd w:val="clear" w:color="auto" w:fill="F2F2F2" w:themeFill="background1" w:themeFillShade="F2"/>
          </w:tcPr>
          <w:p w:rsidR="00D02792" w:rsidRPr="004F7077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F7077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4F70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4F7077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F7077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4F7077">
        <w:tc>
          <w:tcPr>
            <w:tcW w:w="4531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4F7077">
        <w:tc>
          <w:tcPr>
            <w:tcW w:w="4531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4F7077">
        <w:tc>
          <w:tcPr>
            <w:tcW w:w="4531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4F7077">
        <w:tc>
          <w:tcPr>
            <w:tcW w:w="4531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4F7077">
        <w:tc>
          <w:tcPr>
            <w:tcW w:w="4531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4F7077">
        <w:tc>
          <w:tcPr>
            <w:tcW w:w="4531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4F7077"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F7077" w:rsidRPr="00D02792" w:rsidTr="0000472B">
        <w:tc>
          <w:tcPr>
            <w:tcW w:w="9062" w:type="dxa"/>
            <w:gridSpan w:val="2"/>
            <w:shd w:val="clear" w:color="auto" w:fill="auto"/>
          </w:tcPr>
          <w:p w:rsidR="004F7077" w:rsidRPr="004F7077" w:rsidRDefault="004F7077" w:rsidP="004F707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F7077">
              <w:rPr>
                <w:rFonts w:ascii="Arial Narrow" w:hAnsi="Arial Narrow" w:cs="Times New Roman"/>
                <w:sz w:val="20"/>
                <w:szCs w:val="20"/>
              </w:rPr>
              <w:t xml:space="preserve">Popunjeni obrazac potrebno je dostaviti zaključno do </w:t>
            </w:r>
            <w:r w:rsidR="007F2C01"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Pr="004F7077">
              <w:rPr>
                <w:rFonts w:ascii="Arial Narrow" w:hAnsi="Arial Narrow" w:cs="Times New Roman"/>
                <w:sz w:val="20"/>
                <w:szCs w:val="20"/>
              </w:rPr>
              <w:t xml:space="preserve">.03.2024. na adresu elektronske pošte: </w:t>
            </w:r>
            <w:hyperlink r:id="rId5" w:history="1">
              <w:r w:rsidRPr="004F7077">
                <w:rPr>
                  <w:rStyle w:val="Hiperveza"/>
                  <w:rFonts w:ascii="Arial Narrow" w:hAnsi="Arial Narrow" w:cs="Times New Roman"/>
                  <w:color w:val="auto"/>
                  <w:sz w:val="20"/>
                  <w:szCs w:val="20"/>
                </w:rPr>
                <w:t>info@sumarskaskola.hr</w:t>
              </w:r>
            </w:hyperlink>
            <w:r w:rsidRPr="004F7077">
              <w:rPr>
                <w:rFonts w:ascii="Arial Narrow" w:hAnsi="Arial Narrow" w:cs="Times New Roman"/>
                <w:sz w:val="20"/>
                <w:szCs w:val="20"/>
              </w:rPr>
              <w:t xml:space="preserve"> ili poštom na adresu: Karlovac, Vatrogasna cesta 5.</w:t>
            </w:r>
          </w:p>
          <w:p w:rsidR="004F7077" w:rsidRPr="004F7077" w:rsidRDefault="004F7077" w:rsidP="004F707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F7077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svi pristigli prijedlozi i mišljenja bit će razmotreni te ili prihvaćeni ili neprihvaćeni, odnosno primljeni na znanje uz obrazloženja koja su sastavni dio Izvješća o savjetovanju s javnošću. </w:t>
            </w:r>
            <w:r w:rsidR="004249EA">
              <w:rPr>
                <w:rFonts w:ascii="Arial Narrow" w:hAnsi="Arial Narrow" w:cs="Times New Roman"/>
                <w:sz w:val="20"/>
                <w:szCs w:val="20"/>
              </w:rPr>
              <w:t xml:space="preserve">Izvješće će biti objavljeno 12.03.2024. (očekivani termin) na internetskoj stranici </w:t>
            </w:r>
            <w:hyperlink r:id="rId6" w:history="1">
              <w:r w:rsidR="00D90CA7" w:rsidRPr="00B06A2D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http://ss-sumarskaidrvodjeljska-ka.skole.hr</w:t>
              </w:r>
            </w:hyperlink>
            <w:r w:rsidR="00D90CA7">
              <w:rPr>
                <w:rFonts w:ascii="Arial Narrow" w:hAnsi="Arial Narrow" w:cs="Times New Roman"/>
                <w:sz w:val="20"/>
                <w:szCs w:val="20"/>
              </w:rPr>
              <w:t>, na poveznici savjetovanje s javnošću.</w:t>
            </w:r>
            <w:bookmarkStart w:id="1" w:name="_GoBack"/>
            <w:bookmarkEnd w:id="1"/>
          </w:p>
          <w:p w:rsidR="004F7077" w:rsidRPr="00D02792" w:rsidRDefault="004F7077" w:rsidP="004F707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F7077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127402"/>
    <w:rsid w:val="00130402"/>
    <w:rsid w:val="00211D78"/>
    <w:rsid w:val="0024655E"/>
    <w:rsid w:val="002875D6"/>
    <w:rsid w:val="00363D5E"/>
    <w:rsid w:val="004249EA"/>
    <w:rsid w:val="00462263"/>
    <w:rsid w:val="004F7077"/>
    <w:rsid w:val="005B21CC"/>
    <w:rsid w:val="005E3A00"/>
    <w:rsid w:val="005E76B0"/>
    <w:rsid w:val="00686F90"/>
    <w:rsid w:val="007921DE"/>
    <w:rsid w:val="007F2C01"/>
    <w:rsid w:val="0085681E"/>
    <w:rsid w:val="00857C6C"/>
    <w:rsid w:val="00881FAB"/>
    <w:rsid w:val="0092753C"/>
    <w:rsid w:val="009929DC"/>
    <w:rsid w:val="00B70E3C"/>
    <w:rsid w:val="00BA5E52"/>
    <w:rsid w:val="00C62235"/>
    <w:rsid w:val="00C76DE8"/>
    <w:rsid w:val="00D02792"/>
    <w:rsid w:val="00D90CA7"/>
    <w:rsid w:val="00DF204A"/>
    <w:rsid w:val="00E6419E"/>
    <w:rsid w:val="00ED3477"/>
    <w:rsid w:val="00F54043"/>
    <w:rsid w:val="00F607F1"/>
    <w:rsid w:val="00F6287C"/>
    <w:rsid w:val="00FA2EC9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0EF2"/>
  <w15:docId w15:val="{AE3DE5CA-422D-4368-A436-521C916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19E"/>
    <w:rPr>
      <w:rFonts w:ascii="Segoe UI" w:eastAsiaTheme="minorEastAsia" w:hAnsi="Segoe UI" w:cs="Segoe UI"/>
      <w:sz w:val="18"/>
      <w:szCs w:val="18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sid w:val="00C76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s-sumarskaidrvodjeljska-ka.skole.hr" TargetMode="External"/><Relationship Id="rId5" Type="http://schemas.openxmlformats.org/officeDocument/2006/relationships/hyperlink" Target="mailto:info@sumarskasko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1F53-76AB-49A4-8ED1-98A6A4F4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 2</cp:lastModifiedBy>
  <cp:revision>10</cp:revision>
  <cp:lastPrinted>2019-03-29T08:36:00Z</cp:lastPrinted>
  <dcterms:created xsi:type="dcterms:W3CDTF">2024-03-01T11:17:00Z</dcterms:created>
  <dcterms:modified xsi:type="dcterms:W3CDTF">2024-03-05T12:35:00Z</dcterms:modified>
</cp:coreProperties>
</file>